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48AE" w14:textId="32261887" w:rsidR="00C54BF6" w:rsidRPr="00902954" w:rsidRDefault="008C7442" w:rsidP="008C7442">
      <w:pPr>
        <w:jc w:val="center"/>
        <w:rPr>
          <w:b/>
          <w:bCs/>
          <w:sz w:val="28"/>
          <w:szCs w:val="28"/>
        </w:rPr>
      </w:pPr>
      <w:r w:rsidRPr="00902954">
        <w:rPr>
          <w:b/>
          <w:bCs/>
          <w:sz w:val="28"/>
          <w:szCs w:val="28"/>
        </w:rPr>
        <w:t>All-School Faculty Meeting</w:t>
      </w:r>
    </w:p>
    <w:p w14:paraId="2D56DC07" w14:textId="61B93764" w:rsidR="008C7442" w:rsidRPr="00902954" w:rsidRDefault="008C7442" w:rsidP="008C7442">
      <w:pPr>
        <w:jc w:val="center"/>
        <w:rPr>
          <w:b/>
          <w:bCs/>
          <w:i/>
          <w:iCs/>
        </w:rPr>
      </w:pPr>
      <w:r w:rsidRPr="00902954">
        <w:rPr>
          <w:b/>
          <w:bCs/>
          <w:i/>
          <w:iCs/>
        </w:rPr>
        <w:t xml:space="preserve">November </w:t>
      </w:r>
      <w:r w:rsidR="00803391">
        <w:rPr>
          <w:b/>
          <w:bCs/>
          <w:i/>
          <w:iCs/>
        </w:rPr>
        <w:t>8</w:t>
      </w:r>
      <w:r w:rsidRPr="00902954">
        <w:rPr>
          <w:b/>
          <w:bCs/>
          <w:i/>
          <w:iCs/>
        </w:rPr>
        <w:t>, 2024</w:t>
      </w:r>
    </w:p>
    <w:p w14:paraId="49C868EB" w14:textId="77777777" w:rsidR="008C7442" w:rsidRDefault="008C7442"/>
    <w:p w14:paraId="1769C9DC" w14:textId="549DB61E" w:rsidR="008C7442" w:rsidRPr="008752BF" w:rsidRDefault="008C7442" w:rsidP="008C7442">
      <w:pPr>
        <w:pStyle w:val="ListParagraph"/>
        <w:numPr>
          <w:ilvl w:val="0"/>
          <w:numId w:val="1"/>
        </w:numPr>
        <w:rPr>
          <w:b/>
          <w:bCs/>
        </w:rPr>
      </w:pPr>
      <w:r w:rsidRPr="008752BF">
        <w:rPr>
          <w:b/>
          <w:bCs/>
        </w:rPr>
        <w:t>Welcome</w:t>
      </w:r>
    </w:p>
    <w:p w14:paraId="518366D5" w14:textId="12046BDB" w:rsidR="002847C7" w:rsidRDefault="008C7442" w:rsidP="002847C7">
      <w:pPr>
        <w:pStyle w:val="ListParagraph"/>
        <w:numPr>
          <w:ilvl w:val="1"/>
          <w:numId w:val="1"/>
        </w:numPr>
      </w:pPr>
      <w:r>
        <w:t>Minutes of last meeting – motion</w:t>
      </w:r>
      <w:r w:rsidR="00902954">
        <w:t xml:space="preserve"> and </w:t>
      </w:r>
      <w:r>
        <w:t>second</w:t>
      </w:r>
      <w:r w:rsidR="00754E97">
        <w:t xml:space="preserve"> to accept min</w:t>
      </w:r>
      <w:r w:rsidR="00902954">
        <w:t>utes</w:t>
      </w:r>
      <w:r>
        <w:t>; motion carried</w:t>
      </w:r>
    </w:p>
    <w:p w14:paraId="7C22640A" w14:textId="77777777" w:rsidR="002847C7" w:rsidRDefault="002847C7" w:rsidP="002847C7">
      <w:pPr>
        <w:pStyle w:val="ListParagraph"/>
        <w:ind w:left="1440"/>
      </w:pPr>
    </w:p>
    <w:p w14:paraId="2DD1B5A9" w14:textId="1C532789" w:rsidR="008C7442" w:rsidRPr="008752BF" w:rsidRDefault="008C7442" w:rsidP="008C7442">
      <w:pPr>
        <w:pStyle w:val="ListParagraph"/>
        <w:numPr>
          <w:ilvl w:val="0"/>
          <w:numId w:val="1"/>
        </w:numPr>
        <w:rPr>
          <w:b/>
          <w:bCs/>
        </w:rPr>
      </w:pPr>
      <w:r w:rsidRPr="008752BF">
        <w:rPr>
          <w:b/>
          <w:bCs/>
        </w:rPr>
        <w:t>School Updates</w:t>
      </w:r>
    </w:p>
    <w:p w14:paraId="035C6777" w14:textId="141C08B9" w:rsidR="008C7442" w:rsidRPr="008752BF" w:rsidRDefault="008C7442" w:rsidP="008C7442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8752BF">
        <w:rPr>
          <w:b/>
          <w:bCs/>
          <w:i/>
          <w:iCs/>
        </w:rPr>
        <w:t>Hiring</w:t>
      </w:r>
    </w:p>
    <w:p w14:paraId="7026E872" w14:textId="7096CCFD" w:rsidR="008C7442" w:rsidRDefault="00B60C9E" w:rsidP="008C7442">
      <w:pPr>
        <w:pStyle w:val="ListParagraph"/>
        <w:numPr>
          <w:ilvl w:val="2"/>
          <w:numId w:val="1"/>
        </w:numPr>
      </w:pPr>
      <w:r>
        <w:t>Five new faculty</w:t>
      </w:r>
      <w:r w:rsidR="008C7442">
        <w:t xml:space="preserve"> starting in January</w:t>
      </w:r>
    </w:p>
    <w:p w14:paraId="41830FF7" w14:textId="337C43DB" w:rsidR="008C7442" w:rsidRDefault="008C7442" w:rsidP="008C7442">
      <w:pPr>
        <w:pStyle w:val="ListParagraph"/>
        <w:numPr>
          <w:ilvl w:val="2"/>
          <w:numId w:val="1"/>
        </w:numPr>
      </w:pPr>
      <w:r>
        <w:t>Dept Hiring</w:t>
      </w:r>
      <w:r w:rsidR="00B60C9E">
        <w:t xml:space="preserve"> this year</w:t>
      </w:r>
    </w:p>
    <w:p w14:paraId="4B6FD815" w14:textId="56413E10" w:rsidR="008C7442" w:rsidRDefault="008C7442" w:rsidP="008C7442">
      <w:pPr>
        <w:pStyle w:val="ListParagraph"/>
        <w:numPr>
          <w:ilvl w:val="3"/>
          <w:numId w:val="1"/>
        </w:numPr>
      </w:pPr>
      <w:r>
        <w:t>2 Informatics</w:t>
      </w:r>
    </w:p>
    <w:p w14:paraId="5C5C430F" w14:textId="22B6F0EB" w:rsidR="008C7442" w:rsidRDefault="008C7442" w:rsidP="008C7442">
      <w:pPr>
        <w:pStyle w:val="ListParagraph"/>
        <w:numPr>
          <w:ilvl w:val="3"/>
          <w:numId w:val="1"/>
        </w:numPr>
      </w:pPr>
      <w:r>
        <w:t>1 CS</w:t>
      </w:r>
    </w:p>
    <w:p w14:paraId="7CCCDE57" w14:textId="3DD8F9FE" w:rsidR="008C7442" w:rsidRDefault="008C7442" w:rsidP="008C7442">
      <w:pPr>
        <w:pStyle w:val="ListParagraph"/>
        <w:numPr>
          <w:ilvl w:val="3"/>
          <w:numId w:val="1"/>
        </w:numPr>
      </w:pPr>
      <w:r>
        <w:t>4 ISE</w:t>
      </w:r>
    </w:p>
    <w:p w14:paraId="124BA3E6" w14:textId="7A65201D" w:rsidR="008C7442" w:rsidRDefault="008C7442" w:rsidP="008C7442">
      <w:pPr>
        <w:pStyle w:val="ListParagraph"/>
        <w:numPr>
          <w:ilvl w:val="3"/>
          <w:numId w:val="1"/>
        </w:numPr>
      </w:pPr>
      <w:r>
        <w:t>F100</w:t>
      </w:r>
    </w:p>
    <w:p w14:paraId="23D19053" w14:textId="485ED829" w:rsidR="008C7442" w:rsidRDefault="008C7442" w:rsidP="008C7442">
      <w:pPr>
        <w:pStyle w:val="ListParagraph"/>
        <w:numPr>
          <w:ilvl w:val="4"/>
          <w:numId w:val="1"/>
        </w:numPr>
      </w:pPr>
      <w:r>
        <w:t>AI/ML</w:t>
      </w:r>
    </w:p>
    <w:p w14:paraId="2BAEBBC1" w14:textId="46BF48E4" w:rsidR="008C7442" w:rsidRDefault="008C7442" w:rsidP="008C7442">
      <w:pPr>
        <w:pStyle w:val="ListParagraph"/>
        <w:numPr>
          <w:ilvl w:val="4"/>
          <w:numId w:val="1"/>
        </w:numPr>
      </w:pPr>
      <w:r>
        <w:t>Micro</w:t>
      </w:r>
    </w:p>
    <w:p w14:paraId="708100EE" w14:textId="4273F090" w:rsidR="008C7442" w:rsidRDefault="008C7442" w:rsidP="008C7442">
      <w:pPr>
        <w:pStyle w:val="ListParagraph"/>
        <w:numPr>
          <w:ilvl w:val="4"/>
          <w:numId w:val="1"/>
        </w:numPr>
      </w:pPr>
      <w:r>
        <w:t>BME</w:t>
      </w:r>
    </w:p>
    <w:p w14:paraId="68428E49" w14:textId="17CE09C0" w:rsidR="008C7442" w:rsidRDefault="008C7442" w:rsidP="008C7442">
      <w:pPr>
        <w:pStyle w:val="ListParagraph"/>
        <w:numPr>
          <w:ilvl w:val="4"/>
          <w:numId w:val="1"/>
        </w:numPr>
      </w:pPr>
      <w:r>
        <w:t>BHI</w:t>
      </w:r>
    </w:p>
    <w:p w14:paraId="26C2BA85" w14:textId="1A936869" w:rsidR="008C7442" w:rsidRDefault="008C7442" w:rsidP="008C7442">
      <w:pPr>
        <w:pStyle w:val="ListParagraph"/>
        <w:numPr>
          <w:ilvl w:val="4"/>
          <w:numId w:val="1"/>
        </w:numPr>
      </w:pPr>
      <w:r>
        <w:t>AQIS</w:t>
      </w:r>
    </w:p>
    <w:p w14:paraId="1D53CB7D" w14:textId="0E788BD6" w:rsidR="008C7442" w:rsidRDefault="008C7442" w:rsidP="008C7442">
      <w:pPr>
        <w:pStyle w:val="ListParagraph"/>
        <w:numPr>
          <w:ilvl w:val="4"/>
          <w:numId w:val="1"/>
        </w:numPr>
      </w:pPr>
      <w:r>
        <w:t>Healthy Aging</w:t>
      </w:r>
    </w:p>
    <w:p w14:paraId="3E818039" w14:textId="6F5ECC3C" w:rsidR="008C7442" w:rsidRDefault="008C7442" w:rsidP="008C7442">
      <w:pPr>
        <w:pStyle w:val="ListParagraph"/>
        <w:numPr>
          <w:ilvl w:val="1"/>
          <w:numId w:val="1"/>
        </w:numPr>
      </w:pPr>
      <w:r w:rsidRPr="008752BF">
        <w:rPr>
          <w:b/>
          <w:bCs/>
          <w:i/>
          <w:iCs/>
        </w:rPr>
        <w:t>Luddy Fellows</w:t>
      </w:r>
      <w:r>
        <w:t xml:space="preserve"> – Kwak, Yan, Zhou (IUI)</w:t>
      </w:r>
      <w:r w:rsidR="009E48CC">
        <w:t xml:space="preserve"> have been selected</w:t>
      </w:r>
      <w:r>
        <w:t xml:space="preserve"> – 21 applications – </w:t>
      </w:r>
      <w:r w:rsidR="008752BF">
        <w:t xml:space="preserve">unusually large applicant pool; </w:t>
      </w:r>
      <w:r>
        <w:t>top notch app</w:t>
      </w:r>
      <w:r w:rsidR="009E48CC">
        <w:t>l</w:t>
      </w:r>
      <w:r>
        <w:t>icants</w:t>
      </w:r>
    </w:p>
    <w:p w14:paraId="3587934F" w14:textId="42B9F9B2" w:rsidR="008C7442" w:rsidRDefault="008C7442" w:rsidP="008C7442">
      <w:pPr>
        <w:pStyle w:val="ListParagraph"/>
        <w:numPr>
          <w:ilvl w:val="1"/>
          <w:numId w:val="1"/>
        </w:numPr>
      </w:pPr>
      <w:proofErr w:type="spellStart"/>
      <w:r w:rsidRPr="008752BF">
        <w:rPr>
          <w:b/>
          <w:bCs/>
          <w:i/>
          <w:iCs/>
        </w:rPr>
        <w:t>iConference</w:t>
      </w:r>
      <w:proofErr w:type="spellEnd"/>
      <w:r w:rsidRPr="008752BF">
        <w:rPr>
          <w:b/>
          <w:bCs/>
          <w:i/>
          <w:iCs/>
        </w:rPr>
        <w:t xml:space="preserve"> 2025</w:t>
      </w:r>
      <w:r>
        <w:t xml:space="preserve"> – We are husting here in Bloomington – March 11-14 virtual, 18-22 on-site</w:t>
      </w:r>
    </w:p>
    <w:p w14:paraId="4BCC7178" w14:textId="4703B971" w:rsidR="008C7442" w:rsidRDefault="00584351" w:rsidP="008C7442">
      <w:pPr>
        <w:pStyle w:val="ListParagraph"/>
        <w:numPr>
          <w:ilvl w:val="2"/>
          <w:numId w:val="1"/>
        </w:numPr>
      </w:pPr>
      <w:r w:rsidRPr="00A03773">
        <w:rPr>
          <w:b/>
          <w:bCs/>
          <w:u w:val="single"/>
        </w:rPr>
        <w:t>Reputation campaign</w:t>
      </w:r>
      <w:r>
        <w:t xml:space="preserve"> is live</w:t>
      </w:r>
      <w:r w:rsidR="008752BF">
        <w:t xml:space="preserve"> </w:t>
      </w:r>
      <w:r w:rsidR="00A03773">
        <w:t xml:space="preserve">– </w:t>
      </w:r>
      <w:r w:rsidR="008C7442">
        <w:t>Volunteers needed</w:t>
      </w:r>
    </w:p>
    <w:p w14:paraId="55C9F037" w14:textId="60A77A53" w:rsidR="008C7442" w:rsidRDefault="008C7442" w:rsidP="008C7442">
      <w:pPr>
        <w:pStyle w:val="ListParagraph"/>
        <w:numPr>
          <w:ilvl w:val="1"/>
          <w:numId w:val="1"/>
        </w:numPr>
      </w:pPr>
      <w:r w:rsidRPr="00A03773">
        <w:rPr>
          <w:b/>
          <w:bCs/>
          <w:i/>
          <w:iCs/>
        </w:rPr>
        <w:t>Office of Engagement &amp; Community</w:t>
      </w:r>
      <w:r>
        <w:t xml:space="preserve"> – interviews done.  Checking references and negotiating</w:t>
      </w:r>
      <w:r w:rsidR="00A03773">
        <w:t xml:space="preserve"> with top finalist</w:t>
      </w:r>
    </w:p>
    <w:p w14:paraId="3E043D85" w14:textId="6384EE10" w:rsidR="008C7442" w:rsidRDefault="008C7442" w:rsidP="008C7442">
      <w:pPr>
        <w:pStyle w:val="ListParagraph"/>
        <w:numPr>
          <w:ilvl w:val="1"/>
          <w:numId w:val="1"/>
        </w:numPr>
      </w:pPr>
      <w:r w:rsidRPr="00612B02">
        <w:rPr>
          <w:b/>
          <w:bCs/>
          <w:i/>
          <w:iCs/>
        </w:rPr>
        <w:t>Luddy Ombudsman</w:t>
      </w:r>
      <w:r>
        <w:t xml:space="preserve"> named – David Leake</w:t>
      </w:r>
    </w:p>
    <w:p w14:paraId="3DB821DF" w14:textId="6B3EE8AA" w:rsidR="00584351" w:rsidRDefault="00584351" w:rsidP="008C7442">
      <w:pPr>
        <w:pStyle w:val="ListParagraph"/>
        <w:numPr>
          <w:ilvl w:val="1"/>
          <w:numId w:val="1"/>
        </w:numPr>
      </w:pPr>
      <w:r w:rsidRPr="00612B02">
        <w:rPr>
          <w:b/>
          <w:bCs/>
          <w:i/>
          <w:iCs/>
        </w:rPr>
        <w:t>F2F network mentoring program</w:t>
      </w:r>
      <w:r>
        <w:t xml:space="preserve"> (face-to-face) – volunteer to mentor – university run</w:t>
      </w:r>
    </w:p>
    <w:p w14:paraId="4FA80B8A" w14:textId="024D2FAA" w:rsidR="00584351" w:rsidRDefault="00584351" w:rsidP="008C7442">
      <w:pPr>
        <w:pStyle w:val="ListParagraph"/>
        <w:numPr>
          <w:ilvl w:val="1"/>
          <w:numId w:val="1"/>
        </w:numPr>
      </w:pPr>
      <w:r w:rsidRPr="00612B02">
        <w:rPr>
          <w:b/>
          <w:bCs/>
          <w:i/>
          <w:iCs/>
        </w:rPr>
        <w:t>Reputation campaign</w:t>
      </w:r>
      <w:r>
        <w:t xml:space="preserve"> is live</w:t>
      </w:r>
    </w:p>
    <w:p w14:paraId="7DB5920E" w14:textId="1A570EA6" w:rsidR="00584351" w:rsidRDefault="00584351" w:rsidP="00584351">
      <w:pPr>
        <w:pStyle w:val="ListParagraph"/>
        <w:numPr>
          <w:ilvl w:val="2"/>
          <w:numId w:val="1"/>
        </w:numPr>
      </w:pPr>
      <w:r>
        <w:t>Collect impactful stories, updated monthly with email newsletter</w:t>
      </w:r>
    </w:p>
    <w:p w14:paraId="754421EF" w14:textId="71994D44" w:rsidR="00584351" w:rsidRDefault="00584351" w:rsidP="00584351">
      <w:pPr>
        <w:pStyle w:val="ListParagraph"/>
        <w:numPr>
          <w:ilvl w:val="2"/>
          <w:numId w:val="1"/>
        </w:numPr>
      </w:pPr>
      <w:r>
        <w:t xml:space="preserve">Submit story ideas to </w:t>
      </w:r>
      <w:hyperlink r:id="rId8" w:history="1">
        <w:r w:rsidRPr="00544C62">
          <w:rPr>
            <w:rStyle w:val="Hyperlink"/>
          </w:rPr>
          <w:t>luddymco@iu.edu</w:t>
        </w:r>
      </w:hyperlink>
    </w:p>
    <w:p w14:paraId="168E73AB" w14:textId="63D6D836" w:rsidR="00584351" w:rsidRDefault="00584351" w:rsidP="00584351">
      <w:pPr>
        <w:pStyle w:val="ListParagraph"/>
        <w:numPr>
          <w:ilvl w:val="2"/>
          <w:numId w:val="1"/>
        </w:numPr>
      </w:pPr>
      <w:r>
        <w:t>Submit names for email distribution list to luddy.iu.edu/features</w:t>
      </w:r>
    </w:p>
    <w:p w14:paraId="3953A066" w14:textId="01C21A2B" w:rsidR="00584351" w:rsidRDefault="00584351" w:rsidP="00584351">
      <w:pPr>
        <w:pStyle w:val="ListParagraph"/>
        <w:numPr>
          <w:ilvl w:val="1"/>
          <w:numId w:val="1"/>
        </w:numPr>
      </w:pPr>
      <w:r>
        <w:t xml:space="preserve">Planning for </w:t>
      </w:r>
      <w:r w:rsidRPr="007F4386">
        <w:rPr>
          <w:b/>
          <w:bCs/>
          <w:i/>
          <w:iCs/>
        </w:rPr>
        <w:t>25</w:t>
      </w:r>
      <w:r w:rsidRPr="007F4386">
        <w:rPr>
          <w:b/>
          <w:bCs/>
          <w:i/>
          <w:iCs/>
          <w:vertAlign w:val="superscript"/>
        </w:rPr>
        <w:t>th</w:t>
      </w:r>
      <w:r w:rsidRPr="007F4386">
        <w:rPr>
          <w:b/>
          <w:bCs/>
          <w:i/>
          <w:iCs/>
        </w:rPr>
        <w:t xml:space="preserve"> annivers</w:t>
      </w:r>
      <w:r w:rsidR="00612B02" w:rsidRPr="007F4386">
        <w:rPr>
          <w:b/>
          <w:bCs/>
          <w:i/>
          <w:iCs/>
        </w:rPr>
        <w:t>ary</w:t>
      </w:r>
      <w:r>
        <w:t xml:space="preserve"> (</w:t>
      </w:r>
      <w:r w:rsidR="007F4386">
        <w:t>School of Informatics is turning</w:t>
      </w:r>
      <w:r>
        <w:t xml:space="preserve"> 25 in 2025)</w:t>
      </w:r>
    </w:p>
    <w:p w14:paraId="08600A8F" w14:textId="65A11EA2" w:rsidR="00584351" w:rsidRDefault="00584351" w:rsidP="00584351">
      <w:pPr>
        <w:pStyle w:val="ListParagraph"/>
        <w:numPr>
          <w:ilvl w:val="2"/>
          <w:numId w:val="1"/>
        </w:numPr>
      </w:pPr>
      <w:r>
        <w:t>Ideas or want to help – let us know</w:t>
      </w:r>
    </w:p>
    <w:p w14:paraId="1FFB4D12" w14:textId="234D2B79" w:rsidR="00584351" w:rsidRDefault="00584351" w:rsidP="00584351">
      <w:pPr>
        <w:pStyle w:val="ListParagraph"/>
        <w:numPr>
          <w:ilvl w:val="2"/>
          <w:numId w:val="1"/>
        </w:numPr>
      </w:pPr>
      <w:r>
        <w:t>Science Fest type function</w:t>
      </w:r>
    </w:p>
    <w:p w14:paraId="6024411E" w14:textId="1BEAEFD6" w:rsidR="00584351" w:rsidRDefault="00584351" w:rsidP="00584351">
      <w:pPr>
        <w:pStyle w:val="ListParagraph"/>
        <w:numPr>
          <w:ilvl w:val="1"/>
          <w:numId w:val="1"/>
        </w:numPr>
      </w:pPr>
      <w:r w:rsidRPr="007F4386">
        <w:rPr>
          <w:b/>
          <w:bCs/>
          <w:i/>
          <w:iCs/>
        </w:rPr>
        <w:t>BPE proposal: GROW in Luddy Center</w:t>
      </w:r>
      <w:r>
        <w:t xml:space="preserve"> (Getting and Retaining Outstanding Women</w:t>
      </w:r>
      <w:r w:rsidR="00DD4489">
        <w:t xml:space="preserve"> (formerly </w:t>
      </w:r>
      <w:proofErr w:type="gramStart"/>
      <w:r w:rsidR="00DD4489">
        <w:t>ICE tea</w:t>
      </w:r>
      <w:proofErr w:type="gramEnd"/>
      <w:r w:rsidR="00DD4489">
        <w:t>)</w:t>
      </w:r>
    </w:p>
    <w:p w14:paraId="539FBA4F" w14:textId="1136032B" w:rsidR="00584351" w:rsidRDefault="00584351" w:rsidP="00584351">
      <w:pPr>
        <w:pStyle w:val="ListParagraph"/>
        <w:numPr>
          <w:ilvl w:val="2"/>
          <w:numId w:val="1"/>
        </w:numPr>
      </w:pPr>
      <w:r>
        <w:t>objectives</w:t>
      </w:r>
    </w:p>
    <w:p w14:paraId="413421DF" w14:textId="59A1B136" w:rsidR="00584351" w:rsidRDefault="00584351" w:rsidP="00584351">
      <w:pPr>
        <w:pStyle w:val="ListParagraph"/>
        <w:numPr>
          <w:ilvl w:val="3"/>
          <w:numId w:val="1"/>
        </w:numPr>
      </w:pPr>
      <w:r>
        <w:t>Curriculum development for undergrad students – change mindset of instructors and students to make more inclusive</w:t>
      </w:r>
    </w:p>
    <w:p w14:paraId="5B940683" w14:textId="5D24F782" w:rsidR="00584351" w:rsidRDefault="00584351" w:rsidP="00584351">
      <w:pPr>
        <w:pStyle w:val="ListParagraph"/>
        <w:numPr>
          <w:ilvl w:val="4"/>
          <w:numId w:val="1"/>
        </w:numPr>
      </w:pPr>
      <w:r>
        <w:lastRenderedPageBreak/>
        <w:t xml:space="preserve">Fixed </w:t>
      </w:r>
      <w:r w:rsidR="00225B69">
        <w:t xml:space="preserve">vs growth </w:t>
      </w:r>
      <w:r>
        <w:t>mindset – born with talents and can’t change it</w:t>
      </w:r>
      <w:r w:rsidR="00225B69">
        <w:t xml:space="preserve"> or can learn by practice</w:t>
      </w:r>
    </w:p>
    <w:p w14:paraId="3905168C" w14:textId="06CC2F89" w:rsidR="00584351" w:rsidRDefault="00584351" w:rsidP="00584351">
      <w:pPr>
        <w:pStyle w:val="ListParagraph"/>
        <w:numPr>
          <w:ilvl w:val="4"/>
          <w:numId w:val="1"/>
        </w:numPr>
      </w:pPr>
      <w:r>
        <w:t xml:space="preserve">Learner </w:t>
      </w:r>
      <w:proofErr w:type="gramStart"/>
      <w:r>
        <w:t>experience</w:t>
      </w:r>
      <w:proofErr w:type="gramEnd"/>
      <w:r>
        <w:t xml:space="preserve"> design</w:t>
      </w:r>
    </w:p>
    <w:p w14:paraId="771A3EE5" w14:textId="1CE47AEC" w:rsidR="00584351" w:rsidRDefault="00584351" w:rsidP="00584351">
      <w:pPr>
        <w:pStyle w:val="ListParagraph"/>
        <w:numPr>
          <w:ilvl w:val="3"/>
          <w:numId w:val="1"/>
        </w:numPr>
      </w:pPr>
      <w:r>
        <w:t>Creating inclusive relationships through mentoring</w:t>
      </w:r>
    </w:p>
    <w:p w14:paraId="045B3FB4" w14:textId="2BDB76B3" w:rsidR="00584351" w:rsidRDefault="00584351" w:rsidP="00584351">
      <w:pPr>
        <w:pStyle w:val="ListParagraph"/>
        <w:numPr>
          <w:ilvl w:val="3"/>
          <w:numId w:val="1"/>
        </w:numPr>
      </w:pPr>
      <w:r>
        <w:t>Recruitment and retention strategy</w:t>
      </w:r>
    </w:p>
    <w:p w14:paraId="556616B0" w14:textId="20B2380D" w:rsidR="00584351" w:rsidRDefault="00584351" w:rsidP="00584351">
      <w:pPr>
        <w:pStyle w:val="ListParagraph"/>
        <w:numPr>
          <w:ilvl w:val="2"/>
          <w:numId w:val="1"/>
        </w:numPr>
      </w:pPr>
      <w:r>
        <w:t>Initial focus is on engineering</w:t>
      </w:r>
      <w:r w:rsidR="00373AE0">
        <w:t xml:space="preserve"> (with a lower-case</w:t>
      </w:r>
      <w:r w:rsidR="00F1201D">
        <w:t xml:space="preserve"> “e”)</w:t>
      </w:r>
    </w:p>
    <w:p w14:paraId="4F1D86E7" w14:textId="3CECD1C2" w:rsidR="00DD4489" w:rsidRDefault="00DD4489" w:rsidP="00584351">
      <w:pPr>
        <w:pStyle w:val="ListParagraph"/>
        <w:numPr>
          <w:ilvl w:val="2"/>
          <w:numId w:val="1"/>
        </w:numPr>
      </w:pPr>
      <w:r>
        <w:t>Connection with CWIT? Yes</w:t>
      </w:r>
    </w:p>
    <w:p w14:paraId="4C7C36E7" w14:textId="7384EDB5" w:rsidR="00DD4489" w:rsidRDefault="00DD4489" w:rsidP="00584351">
      <w:pPr>
        <w:pStyle w:val="ListParagraph"/>
        <w:numPr>
          <w:ilvl w:val="2"/>
          <w:numId w:val="1"/>
        </w:numPr>
      </w:pPr>
      <w:r>
        <w:t>Proposal due November 20, will be posted once submitted (Dean, Macklin, Stacy and others will be co-PIs)</w:t>
      </w:r>
    </w:p>
    <w:p w14:paraId="14BED750" w14:textId="61CCE916" w:rsidR="00DD4489" w:rsidRDefault="00DD4489" w:rsidP="00DD4489">
      <w:pPr>
        <w:pStyle w:val="ListParagraph"/>
        <w:numPr>
          <w:ilvl w:val="1"/>
          <w:numId w:val="1"/>
        </w:numPr>
      </w:pPr>
      <w:proofErr w:type="spellStart"/>
      <w:r w:rsidRPr="00F1201D">
        <w:rPr>
          <w:b/>
          <w:bCs/>
          <w:u w:val="single"/>
        </w:rPr>
        <w:t>LuddyStepUp</w:t>
      </w:r>
      <w:proofErr w:type="spellEnd"/>
      <w:r w:rsidRPr="00F1201D">
        <w:rPr>
          <w:b/>
          <w:bCs/>
          <w:u w:val="single"/>
        </w:rPr>
        <w:t xml:space="preserve"> </w:t>
      </w:r>
      <w:r>
        <w:t>Campaign</w:t>
      </w:r>
    </w:p>
    <w:p w14:paraId="427250E2" w14:textId="0287532A" w:rsidR="00DD4489" w:rsidRDefault="00DD4489" w:rsidP="00DD4489">
      <w:pPr>
        <w:pStyle w:val="ListParagraph"/>
        <w:numPr>
          <w:ilvl w:val="2"/>
          <w:numId w:val="1"/>
        </w:numPr>
      </w:pPr>
      <w:r>
        <w:t>90 gifts already; last year 200 total gifts (BL+IN)</w:t>
      </w:r>
    </w:p>
    <w:p w14:paraId="1195AE24" w14:textId="348747FB" w:rsidR="00DD4489" w:rsidRDefault="00DD4489" w:rsidP="00DD4489">
      <w:pPr>
        <w:pStyle w:val="ListParagraph"/>
        <w:numPr>
          <w:ilvl w:val="3"/>
          <w:numId w:val="1"/>
        </w:numPr>
      </w:pPr>
      <w:r>
        <w:t xml:space="preserve">IN </w:t>
      </w:r>
      <w:r w:rsidR="002847C7">
        <w:t xml:space="preserve">faculty </w:t>
      </w:r>
      <w:r>
        <w:t>(14)</w:t>
      </w:r>
    </w:p>
    <w:p w14:paraId="78FFD62D" w14:textId="7E014818" w:rsidR="00DD4489" w:rsidRDefault="00DD4489" w:rsidP="00DD4489">
      <w:pPr>
        <w:pStyle w:val="ListParagraph"/>
        <w:numPr>
          <w:ilvl w:val="3"/>
          <w:numId w:val="1"/>
        </w:numPr>
      </w:pPr>
      <w:r>
        <w:t xml:space="preserve">BL </w:t>
      </w:r>
      <w:r w:rsidR="002847C7">
        <w:t xml:space="preserve">faculty </w:t>
      </w:r>
      <w:r>
        <w:t>(9)</w:t>
      </w:r>
    </w:p>
    <w:p w14:paraId="3B4DD3D7" w14:textId="15AEBA40" w:rsidR="00DD4489" w:rsidRDefault="00DD4489" w:rsidP="00DD4489">
      <w:pPr>
        <w:pStyle w:val="ListParagraph"/>
        <w:numPr>
          <w:ilvl w:val="2"/>
          <w:numId w:val="1"/>
        </w:numPr>
      </w:pPr>
      <w:r>
        <w:t>Emergency fund</w:t>
      </w:r>
    </w:p>
    <w:p w14:paraId="38E5B499" w14:textId="77777777" w:rsidR="002847C7" w:rsidRDefault="002847C7" w:rsidP="002847C7">
      <w:pPr>
        <w:pStyle w:val="ListParagraph"/>
        <w:ind w:left="2160"/>
      </w:pPr>
    </w:p>
    <w:p w14:paraId="1F920784" w14:textId="72A504B7" w:rsidR="008C7442" w:rsidRPr="002847C7" w:rsidRDefault="008C7442" w:rsidP="008C7442">
      <w:pPr>
        <w:pStyle w:val="ListParagraph"/>
        <w:numPr>
          <w:ilvl w:val="0"/>
          <w:numId w:val="1"/>
        </w:numPr>
        <w:rPr>
          <w:b/>
          <w:bCs/>
        </w:rPr>
      </w:pPr>
      <w:r w:rsidRPr="002847C7">
        <w:rPr>
          <w:b/>
          <w:bCs/>
        </w:rPr>
        <w:t>Policy Committee Updates</w:t>
      </w:r>
      <w:r w:rsidR="00DD4489" w:rsidRPr="002847C7">
        <w:rPr>
          <w:b/>
          <w:bCs/>
        </w:rPr>
        <w:t xml:space="preserve"> (Jeremy Siek)</w:t>
      </w:r>
    </w:p>
    <w:p w14:paraId="4D7EFE98" w14:textId="16EABEE0" w:rsidR="00DD4489" w:rsidRDefault="00DD4489" w:rsidP="00DD4489">
      <w:pPr>
        <w:pStyle w:val="ListParagraph"/>
        <w:numPr>
          <w:ilvl w:val="1"/>
          <w:numId w:val="1"/>
        </w:numPr>
      </w:pPr>
      <w:r w:rsidRPr="002847C7">
        <w:rPr>
          <w:b/>
          <w:bCs/>
          <w:i/>
          <w:iCs/>
        </w:rPr>
        <w:t>SEA 202 draft update</w:t>
      </w:r>
      <w:r>
        <w:t xml:space="preserve"> – feedback welcome</w:t>
      </w:r>
    </w:p>
    <w:p w14:paraId="6311BD6C" w14:textId="155A4572" w:rsidR="00DD4489" w:rsidRDefault="00DD4489" w:rsidP="00DD4489">
      <w:pPr>
        <w:pStyle w:val="ListParagraph"/>
        <w:numPr>
          <w:ilvl w:val="2"/>
          <w:numId w:val="1"/>
        </w:numPr>
      </w:pPr>
      <w:proofErr w:type="spellStart"/>
      <w:r>
        <w:t>EthicsPoint</w:t>
      </w:r>
      <w:proofErr w:type="spellEnd"/>
      <w:r>
        <w:t xml:space="preserve"> used for complaints</w:t>
      </w:r>
    </w:p>
    <w:p w14:paraId="45482894" w14:textId="30CBD645" w:rsidR="00DD4489" w:rsidRDefault="00DD4489" w:rsidP="00DD4489">
      <w:pPr>
        <w:pStyle w:val="ListParagraph"/>
        <w:numPr>
          <w:ilvl w:val="2"/>
          <w:numId w:val="1"/>
        </w:numPr>
      </w:pPr>
      <w:r>
        <w:t>IUB VPFAA first level who sends to Dean</w:t>
      </w:r>
      <w:r w:rsidR="00D87E56">
        <w:t xml:space="preserve"> (if deemed founded)</w:t>
      </w:r>
    </w:p>
    <w:p w14:paraId="134A0FA1" w14:textId="466401C0" w:rsidR="00DD4489" w:rsidRDefault="00DD4489" w:rsidP="00DD4489">
      <w:pPr>
        <w:pStyle w:val="ListParagraph"/>
        <w:numPr>
          <w:ilvl w:val="2"/>
          <w:numId w:val="1"/>
        </w:numPr>
      </w:pPr>
      <w:r>
        <w:t>Dean rejects or routes to depart SEA 202 committee</w:t>
      </w:r>
    </w:p>
    <w:p w14:paraId="00882E3D" w14:textId="3A8C0322" w:rsidR="00DD4489" w:rsidRDefault="00DD4489" w:rsidP="00DD4489">
      <w:pPr>
        <w:pStyle w:val="ListParagraph"/>
        <w:numPr>
          <w:ilvl w:val="3"/>
          <w:numId w:val="1"/>
        </w:numPr>
      </w:pPr>
      <w:r>
        <w:t>Every department creates a committee of elected members + chair</w:t>
      </w:r>
    </w:p>
    <w:p w14:paraId="2C9C3AA1" w14:textId="4223C9C8" w:rsidR="00DD4489" w:rsidRDefault="00DD4489" w:rsidP="00DD4489">
      <w:pPr>
        <w:pStyle w:val="ListParagraph"/>
        <w:numPr>
          <w:ilvl w:val="3"/>
          <w:numId w:val="1"/>
        </w:numPr>
      </w:pPr>
      <w:r>
        <w:t>Report back to VPFAA</w:t>
      </w:r>
    </w:p>
    <w:p w14:paraId="22A8F3B8" w14:textId="69642BD8" w:rsidR="00DD4489" w:rsidRDefault="00DD4489" w:rsidP="00DD4489">
      <w:pPr>
        <w:pStyle w:val="ListParagraph"/>
        <w:numPr>
          <w:ilvl w:val="3"/>
          <w:numId w:val="1"/>
        </w:numPr>
      </w:pPr>
      <w:r>
        <w:t>Review Component</w:t>
      </w:r>
    </w:p>
    <w:p w14:paraId="1A670A13" w14:textId="35340524" w:rsidR="00D87E56" w:rsidRDefault="00D87E56" w:rsidP="00D87E56">
      <w:pPr>
        <w:pStyle w:val="ListParagraph"/>
        <w:numPr>
          <w:ilvl w:val="2"/>
          <w:numId w:val="1"/>
        </w:numPr>
      </w:pPr>
      <w:r>
        <w:t>Review aspect is a bit mirky in the law</w:t>
      </w:r>
    </w:p>
    <w:p w14:paraId="0B90DE72" w14:textId="5965AD2A" w:rsidR="00D87E56" w:rsidRDefault="00D87E56" w:rsidP="00D87E56">
      <w:pPr>
        <w:pStyle w:val="ListParagraph"/>
        <w:numPr>
          <w:ilvl w:val="3"/>
          <w:numId w:val="1"/>
        </w:numPr>
      </w:pPr>
      <w:r>
        <w:t>Other schools are proposing annual reviews</w:t>
      </w:r>
    </w:p>
    <w:p w14:paraId="1E4468EB" w14:textId="3A338AB9" w:rsidR="00D87E56" w:rsidRDefault="00D87E56" w:rsidP="00D87E56">
      <w:pPr>
        <w:pStyle w:val="ListParagraph"/>
        <w:numPr>
          <w:ilvl w:val="3"/>
          <w:numId w:val="1"/>
        </w:numPr>
      </w:pPr>
      <w:r>
        <w:t>Town hall decision was for 5 years</w:t>
      </w:r>
    </w:p>
    <w:p w14:paraId="350592E0" w14:textId="3F1345DD" w:rsidR="00D87E56" w:rsidRDefault="00D87E56" w:rsidP="00D87E56">
      <w:pPr>
        <w:pStyle w:val="ListParagraph"/>
        <w:numPr>
          <w:ilvl w:val="3"/>
          <w:numId w:val="1"/>
        </w:numPr>
      </w:pPr>
      <w:r>
        <w:t>We are now proposing annual review – collecting data from SEA 202 complain review committee</w:t>
      </w:r>
    </w:p>
    <w:p w14:paraId="062B9EE2" w14:textId="56B4C104" w:rsidR="00D87E56" w:rsidRDefault="00D87E56" w:rsidP="00D87E56">
      <w:pPr>
        <w:pStyle w:val="ListParagraph"/>
        <w:numPr>
          <w:ilvl w:val="4"/>
          <w:numId w:val="1"/>
        </w:numPr>
      </w:pPr>
      <w:r>
        <w:t>No complaints = in compliance</w:t>
      </w:r>
    </w:p>
    <w:p w14:paraId="24BCB4DF" w14:textId="0FA609D5" w:rsidR="00D87E56" w:rsidRDefault="00D87E56" w:rsidP="00D87E56">
      <w:pPr>
        <w:pStyle w:val="ListParagraph"/>
        <w:numPr>
          <w:ilvl w:val="4"/>
          <w:numId w:val="1"/>
        </w:numPr>
      </w:pPr>
      <w:r>
        <w:t>Complaint = report outcome submitted</w:t>
      </w:r>
    </w:p>
    <w:p w14:paraId="59A2B904" w14:textId="66DC3E25" w:rsidR="00D87E56" w:rsidRDefault="00D87E56" w:rsidP="00D87E56">
      <w:pPr>
        <w:pStyle w:val="ListParagraph"/>
        <w:numPr>
          <w:ilvl w:val="2"/>
          <w:numId w:val="1"/>
        </w:numPr>
      </w:pPr>
      <w:r>
        <w:t>Discussion</w:t>
      </w:r>
    </w:p>
    <w:p w14:paraId="4DB5B574" w14:textId="1A17DC8B" w:rsidR="00D87E56" w:rsidRDefault="00D87E56" w:rsidP="00D87E56">
      <w:pPr>
        <w:pStyle w:val="ListParagraph"/>
        <w:numPr>
          <w:ilvl w:val="3"/>
          <w:numId w:val="1"/>
        </w:numPr>
      </w:pPr>
      <w:r>
        <w:t xml:space="preserve">Why department level instead of school level?  Faculty preference at town hall meeting was to address at department level.  </w:t>
      </w:r>
      <w:proofErr w:type="gramStart"/>
      <w:r>
        <w:t>Also</w:t>
      </w:r>
      <w:proofErr w:type="gramEnd"/>
      <w:r>
        <w:t xml:space="preserve"> disciplinary should be at depart level</w:t>
      </w:r>
    </w:p>
    <w:p w14:paraId="5CB3CEF9" w14:textId="4A522BEE" w:rsidR="00D87E56" w:rsidRDefault="00D87E56" w:rsidP="00D87E56">
      <w:pPr>
        <w:pStyle w:val="ListParagraph"/>
        <w:numPr>
          <w:ilvl w:val="3"/>
          <w:numId w:val="1"/>
        </w:numPr>
      </w:pPr>
      <w:r>
        <w:t>Proposal document seems to flip back and forth from faculty to instructor; should also address stuff who teach</w:t>
      </w:r>
    </w:p>
    <w:p w14:paraId="49454AA0" w14:textId="5C4FBEC2" w:rsidR="00D87E56" w:rsidRDefault="00D87E56" w:rsidP="00D87E56">
      <w:pPr>
        <w:pStyle w:val="ListParagraph"/>
        <w:numPr>
          <w:ilvl w:val="3"/>
          <w:numId w:val="1"/>
        </w:numPr>
      </w:pPr>
      <w:r>
        <w:t>Will chart be uploaded to intranet?  Don’t know.</w:t>
      </w:r>
    </w:p>
    <w:p w14:paraId="7259CE5D" w14:textId="747ABB78" w:rsidR="00437B19" w:rsidRDefault="00437B19" w:rsidP="00D87E56">
      <w:pPr>
        <w:pStyle w:val="ListParagraph"/>
        <w:numPr>
          <w:ilvl w:val="3"/>
          <w:numId w:val="1"/>
        </w:numPr>
      </w:pPr>
      <w:r>
        <w:t>Law says BOT will do the review.  Will they do?  They have delegated to schools/departments</w:t>
      </w:r>
    </w:p>
    <w:p w14:paraId="20D5EB6B" w14:textId="714492A8" w:rsidR="00437B19" w:rsidRDefault="00437B19" w:rsidP="00D87E56">
      <w:pPr>
        <w:pStyle w:val="ListParagraph"/>
        <w:numPr>
          <w:ilvl w:val="3"/>
          <w:numId w:val="1"/>
        </w:numPr>
      </w:pPr>
      <w:r>
        <w:t>At what point can an SEA 202 complaint be challenged or appealed?  Assuming we would use the same appeal process we already have.  BLA-ACA17 faculty board of review.</w:t>
      </w:r>
    </w:p>
    <w:p w14:paraId="1CF2A530" w14:textId="54FBA948" w:rsidR="00437B19" w:rsidRDefault="00437B19" w:rsidP="00D87E56">
      <w:pPr>
        <w:pStyle w:val="ListParagraph"/>
        <w:numPr>
          <w:ilvl w:val="3"/>
          <w:numId w:val="1"/>
        </w:numPr>
      </w:pPr>
      <w:r>
        <w:t xml:space="preserve">What happens if complaint doesn’t come through </w:t>
      </w:r>
      <w:proofErr w:type="spellStart"/>
      <w:r>
        <w:t>EthicsPoint</w:t>
      </w:r>
      <w:proofErr w:type="spellEnd"/>
      <w:r>
        <w:t>?  Whoever received it will route to school/department.</w:t>
      </w:r>
    </w:p>
    <w:p w14:paraId="14A22A6B" w14:textId="4E0D3E38" w:rsidR="00437B19" w:rsidRDefault="00437B19" w:rsidP="00D87E56">
      <w:pPr>
        <w:pStyle w:val="ListParagraph"/>
        <w:numPr>
          <w:ilvl w:val="3"/>
          <w:numId w:val="1"/>
        </w:numPr>
      </w:pPr>
      <w:r>
        <w:lastRenderedPageBreak/>
        <w:t xml:space="preserve">Is there advantage of having a departmental point of contact or route through </w:t>
      </w:r>
      <w:proofErr w:type="spellStart"/>
      <w:r>
        <w:t>EthicsPoint</w:t>
      </w:r>
      <w:proofErr w:type="spellEnd"/>
      <w:r>
        <w:t xml:space="preserve">?  Might be good to route all through </w:t>
      </w:r>
      <w:proofErr w:type="spellStart"/>
      <w:r>
        <w:t>EthicsPoint</w:t>
      </w:r>
      <w:proofErr w:type="spellEnd"/>
      <w:r>
        <w:t xml:space="preserve">?  We want </w:t>
      </w:r>
      <w:proofErr w:type="gramStart"/>
      <w:r>
        <w:t>take</w:t>
      </w:r>
      <w:proofErr w:type="gramEnd"/>
      <w:r>
        <w:t xml:space="preserve"> a minimal compliance approach.</w:t>
      </w:r>
    </w:p>
    <w:p w14:paraId="6DAEC844" w14:textId="69B014E8" w:rsidR="00437B19" w:rsidRDefault="00437B19" w:rsidP="00D87E56">
      <w:pPr>
        <w:pStyle w:val="ListParagraph"/>
        <w:numPr>
          <w:ilvl w:val="3"/>
          <w:numId w:val="1"/>
        </w:numPr>
      </w:pPr>
      <w:r>
        <w:t xml:space="preserve">Is there an appeal or recourse at earlier levels of the cycle?  Committee would </w:t>
      </w:r>
      <w:proofErr w:type="gramStart"/>
      <w:r>
        <w:t>definitely need</w:t>
      </w:r>
      <w:proofErr w:type="gramEnd"/>
      <w:r>
        <w:t xml:space="preserve"> to talk to the person who was complained about.  Current proposal requires </w:t>
      </w:r>
      <w:proofErr w:type="spellStart"/>
      <w:r>
        <w:t>uninaimous</w:t>
      </w:r>
      <w:proofErr w:type="spellEnd"/>
      <w:r>
        <w:t xml:space="preserve"> vote to substantiate the complaint</w:t>
      </w:r>
    </w:p>
    <w:p w14:paraId="73682A56" w14:textId="4AB80A8B" w:rsidR="00437B19" w:rsidRDefault="00437B19" w:rsidP="00D87E56">
      <w:pPr>
        <w:pStyle w:val="ListParagraph"/>
        <w:numPr>
          <w:ilvl w:val="3"/>
          <w:numId w:val="1"/>
        </w:numPr>
      </w:pPr>
      <w:r>
        <w:t>What is the san</w:t>
      </w:r>
      <w:r w:rsidR="00E607DD">
        <w:t>c</w:t>
      </w:r>
      <w:r>
        <w:t>tion?  Meet with chair who tells them to comply and receives a copy of SEA 202.</w:t>
      </w:r>
    </w:p>
    <w:p w14:paraId="1115BF1D" w14:textId="0EA94448" w:rsidR="00437B19" w:rsidRDefault="00437B19" w:rsidP="00D87E56">
      <w:pPr>
        <w:pStyle w:val="ListParagraph"/>
        <w:numPr>
          <w:ilvl w:val="3"/>
          <w:numId w:val="1"/>
        </w:numPr>
      </w:pPr>
      <w:r>
        <w:t>Could faculty job be in danger?  No, but that could change</w:t>
      </w:r>
      <w:r w:rsidR="00E607DD">
        <w:t xml:space="preserve">.  VPFAA may decide that they get to decide the sanction. </w:t>
      </w:r>
    </w:p>
    <w:p w14:paraId="245EB0A6" w14:textId="212545BE" w:rsidR="00E607DD" w:rsidRDefault="00E607DD" w:rsidP="00D87E56">
      <w:pPr>
        <w:pStyle w:val="ListParagraph"/>
        <w:numPr>
          <w:ilvl w:val="3"/>
          <w:numId w:val="1"/>
        </w:numPr>
      </w:pPr>
      <w:r>
        <w:t>ACA-303 already exists which says that after several sanctions are accumulated, then more serious action may be taken.</w:t>
      </w:r>
    </w:p>
    <w:p w14:paraId="1A6F6D92" w14:textId="08A182C7" w:rsidR="00E607DD" w:rsidRDefault="00E607DD" w:rsidP="00D87E56">
      <w:pPr>
        <w:pStyle w:val="ListParagraph"/>
        <w:numPr>
          <w:ilvl w:val="3"/>
          <w:numId w:val="1"/>
        </w:numPr>
      </w:pPr>
      <w:r>
        <w:t>Legislature creates legislation; ignore or be perceived to ignore at your own risk; it will be posted, amplified, and will result in more legislation.  We want to appear to be complying.  We will need to carefully document why we are dismissing a complaint.</w:t>
      </w:r>
    </w:p>
    <w:p w14:paraId="074F01A1" w14:textId="176EB46D" w:rsidR="00E607DD" w:rsidRDefault="00E607DD" w:rsidP="00E607DD">
      <w:pPr>
        <w:pStyle w:val="ListParagraph"/>
        <w:numPr>
          <w:ilvl w:val="3"/>
          <w:numId w:val="1"/>
        </w:numPr>
      </w:pPr>
      <w:r>
        <w:t>If you put in the syllabus that you will be discussing an item, then they can’t complain that you discussed it</w:t>
      </w:r>
    </w:p>
    <w:p w14:paraId="2373A7B0" w14:textId="2C3B0C2A" w:rsidR="00D87E56" w:rsidRDefault="00E607DD" w:rsidP="002847C7">
      <w:pPr>
        <w:pStyle w:val="ListParagraph"/>
        <w:numPr>
          <w:ilvl w:val="2"/>
          <w:numId w:val="1"/>
        </w:numPr>
      </w:pPr>
      <w:r>
        <w:t>C</w:t>
      </w:r>
      <w:r w:rsidR="001A3C68">
        <w:t>o</w:t>
      </w:r>
      <w:r>
        <w:t>mmunicate SEA 202 policy draft</w:t>
      </w:r>
      <w:r w:rsidR="001A3C68">
        <w:t xml:space="preserve"> comments</w:t>
      </w:r>
      <w:r w:rsidR="000B00E4">
        <w:t>/suggestions</w:t>
      </w:r>
      <w:r>
        <w:t xml:space="preserve"> to Policy committee now.  </w:t>
      </w:r>
      <w:r w:rsidR="000B00E4">
        <w:t>We will r</w:t>
      </w:r>
      <w:r>
        <w:t>eview and redraft.  FPC does not make policy; they recommend only</w:t>
      </w:r>
      <w:r w:rsidR="000B00E4">
        <w:t>.</w:t>
      </w:r>
    </w:p>
    <w:p w14:paraId="6747A343" w14:textId="02F35890" w:rsidR="00DD4489" w:rsidRDefault="00DD4489" w:rsidP="00DD4489">
      <w:pPr>
        <w:pStyle w:val="ListParagraph"/>
        <w:numPr>
          <w:ilvl w:val="1"/>
          <w:numId w:val="1"/>
        </w:numPr>
      </w:pPr>
      <w:r>
        <w:t xml:space="preserve">Survey for </w:t>
      </w:r>
      <w:r w:rsidRPr="002847C7">
        <w:rPr>
          <w:b/>
          <w:bCs/>
          <w:i/>
          <w:iCs/>
        </w:rPr>
        <w:t>Dean review</w:t>
      </w:r>
    </w:p>
    <w:p w14:paraId="30C33C71" w14:textId="32296489" w:rsidR="00DD4489" w:rsidRDefault="00DD4489" w:rsidP="00DD4489">
      <w:pPr>
        <w:pStyle w:val="ListParagraph"/>
        <w:numPr>
          <w:ilvl w:val="1"/>
          <w:numId w:val="1"/>
        </w:numPr>
      </w:pPr>
      <w:r w:rsidRPr="002847C7">
        <w:rPr>
          <w:b/>
          <w:bCs/>
          <w:i/>
          <w:iCs/>
        </w:rPr>
        <w:t>Upcoming</w:t>
      </w:r>
      <w:r w:rsidR="002847C7">
        <w:t xml:space="preserve"> topics to tackle</w:t>
      </w:r>
    </w:p>
    <w:p w14:paraId="46A35CE5" w14:textId="738FAEC4" w:rsidR="00DD4489" w:rsidRDefault="00DD4489" w:rsidP="00DD4489">
      <w:pPr>
        <w:pStyle w:val="ListParagraph"/>
        <w:numPr>
          <w:ilvl w:val="2"/>
          <w:numId w:val="1"/>
        </w:numPr>
      </w:pPr>
      <w:r>
        <w:t>Research track promotion</w:t>
      </w:r>
    </w:p>
    <w:p w14:paraId="7AD5258C" w14:textId="13C7D267" w:rsidR="00E607DD" w:rsidRDefault="00E607DD" w:rsidP="00DD4489">
      <w:pPr>
        <w:pStyle w:val="ListParagraph"/>
        <w:numPr>
          <w:ilvl w:val="2"/>
          <w:numId w:val="1"/>
        </w:numPr>
      </w:pPr>
      <w:r>
        <w:t>NTT promotion and sabbatical</w:t>
      </w:r>
    </w:p>
    <w:p w14:paraId="6940CA4C" w14:textId="0C52AD11" w:rsidR="00E607DD" w:rsidRDefault="00E607DD" w:rsidP="00DD4489">
      <w:pPr>
        <w:pStyle w:val="ListParagraph"/>
        <w:numPr>
          <w:ilvl w:val="2"/>
          <w:numId w:val="1"/>
        </w:numPr>
      </w:pPr>
      <w:r>
        <w:t>NTT/Research representation on FPC</w:t>
      </w:r>
    </w:p>
    <w:p w14:paraId="6A43C833" w14:textId="6328AFBC" w:rsidR="00E607DD" w:rsidRDefault="00E607DD" w:rsidP="00E607DD">
      <w:pPr>
        <w:pStyle w:val="ListParagraph"/>
        <w:numPr>
          <w:ilvl w:val="3"/>
          <w:numId w:val="1"/>
        </w:numPr>
      </w:pPr>
      <w:r>
        <w:t>Can’t serve on committees because they are 100% grant funded</w:t>
      </w:r>
    </w:p>
    <w:p w14:paraId="5FBD03B4" w14:textId="7F6A48ED" w:rsidR="00E607DD" w:rsidRDefault="00E607DD" w:rsidP="00DD4489">
      <w:pPr>
        <w:pStyle w:val="ListParagraph"/>
        <w:numPr>
          <w:ilvl w:val="2"/>
          <w:numId w:val="1"/>
        </w:numPr>
      </w:pPr>
      <w:r>
        <w:t>IU’s new Expressive Activity Policy</w:t>
      </w:r>
    </w:p>
    <w:p w14:paraId="0AD51E8D" w14:textId="77777777" w:rsidR="002847C7" w:rsidRDefault="002847C7" w:rsidP="002847C7">
      <w:pPr>
        <w:pStyle w:val="ListParagraph"/>
        <w:ind w:left="2160"/>
      </w:pPr>
    </w:p>
    <w:p w14:paraId="5011D6A0" w14:textId="338CF54B" w:rsidR="008C7442" w:rsidRPr="002847C7" w:rsidRDefault="008C7442" w:rsidP="008C7442">
      <w:pPr>
        <w:pStyle w:val="ListParagraph"/>
        <w:numPr>
          <w:ilvl w:val="0"/>
          <w:numId w:val="1"/>
        </w:numPr>
        <w:rPr>
          <w:b/>
          <w:bCs/>
        </w:rPr>
      </w:pPr>
      <w:r w:rsidRPr="002847C7">
        <w:rPr>
          <w:b/>
          <w:bCs/>
        </w:rPr>
        <w:t>BIDS discussion item</w:t>
      </w:r>
      <w:r w:rsidR="00F14D91" w:rsidRPr="002847C7">
        <w:rPr>
          <w:b/>
          <w:bCs/>
        </w:rPr>
        <w:t xml:space="preserve"> (Carol</w:t>
      </w:r>
      <w:r w:rsidR="008C343A">
        <w:rPr>
          <w:b/>
          <w:bCs/>
        </w:rPr>
        <w:t>e</w:t>
      </w:r>
      <w:r w:rsidR="00F14D91" w:rsidRPr="002847C7">
        <w:rPr>
          <w:b/>
          <w:bCs/>
        </w:rPr>
        <w:t xml:space="preserve"> Choksy)</w:t>
      </w:r>
    </w:p>
    <w:p w14:paraId="0E5CE61E" w14:textId="4ABC42EC" w:rsidR="00F14D91" w:rsidRDefault="00F14D91" w:rsidP="00F14D91">
      <w:pPr>
        <w:pStyle w:val="ListParagraph"/>
        <w:numPr>
          <w:ilvl w:val="1"/>
          <w:numId w:val="1"/>
        </w:numPr>
      </w:pPr>
      <w:r>
        <w:t>Joint program between Kelley &amp; Luddy</w:t>
      </w:r>
    </w:p>
    <w:p w14:paraId="0FAA9FED" w14:textId="41AB1A55" w:rsidR="00F14D91" w:rsidRDefault="00F14D91" w:rsidP="00F14D91">
      <w:pPr>
        <w:pStyle w:val="ListParagraph"/>
        <w:numPr>
          <w:ilvl w:val="1"/>
          <w:numId w:val="1"/>
        </w:numPr>
      </w:pPr>
      <w:r>
        <w:t>Unmet needs:  Employers need IU grad</w:t>
      </w:r>
      <w:r w:rsidR="008C343A">
        <w:t>s</w:t>
      </w:r>
      <w:r>
        <w:t xml:space="preserve"> who have business domain expertise and computational expertise</w:t>
      </w:r>
    </w:p>
    <w:p w14:paraId="4ED3D6CD" w14:textId="63C0980C" w:rsidR="00F14D91" w:rsidRDefault="00F14D91" w:rsidP="00F14D91">
      <w:pPr>
        <w:pStyle w:val="ListParagraph"/>
        <w:numPr>
          <w:ilvl w:val="1"/>
          <w:numId w:val="1"/>
        </w:numPr>
      </w:pPr>
      <w:r>
        <w:t xml:space="preserve">Current </w:t>
      </w:r>
      <w:r w:rsidR="008C343A">
        <w:t xml:space="preserve">program </w:t>
      </w:r>
      <w:r>
        <w:t>offer</w:t>
      </w:r>
      <w:r w:rsidR="008C343A">
        <w:t>ing</w:t>
      </w:r>
      <w:r>
        <w:t>s don’t give enough in both areas</w:t>
      </w:r>
    </w:p>
    <w:p w14:paraId="23749293" w14:textId="2216FAB7" w:rsidR="00F14D91" w:rsidRDefault="00F14D91" w:rsidP="00F14D91">
      <w:pPr>
        <w:pStyle w:val="ListParagraph"/>
        <w:numPr>
          <w:ilvl w:val="1"/>
          <w:numId w:val="1"/>
        </w:numPr>
      </w:pPr>
      <w:r>
        <w:t>Like Cybersecurity &amp; Global Policy joint degree, will attract new students</w:t>
      </w:r>
    </w:p>
    <w:p w14:paraId="3192EC4B" w14:textId="18B060A6" w:rsidR="00F14D91" w:rsidRDefault="00F14D91" w:rsidP="00F14D91">
      <w:pPr>
        <w:pStyle w:val="ListParagraph"/>
        <w:numPr>
          <w:ilvl w:val="1"/>
          <w:numId w:val="1"/>
        </w:numPr>
      </w:pPr>
      <w:r>
        <w:t>Curriculum</w:t>
      </w:r>
    </w:p>
    <w:p w14:paraId="44241B28" w14:textId="15E31011" w:rsidR="00F14D91" w:rsidRDefault="00F14D91" w:rsidP="00F14D91">
      <w:pPr>
        <w:pStyle w:val="ListParagraph"/>
        <w:numPr>
          <w:ilvl w:val="2"/>
          <w:numId w:val="1"/>
        </w:numPr>
      </w:pPr>
      <w:r>
        <w:t xml:space="preserve">19 </w:t>
      </w:r>
      <w:proofErr w:type="spellStart"/>
      <w:r>
        <w:t>hrs</w:t>
      </w:r>
      <w:proofErr w:type="spellEnd"/>
      <w:r>
        <w:t xml:space="preserve"> DS</w:t>
      </w:r>
    </w:p>
    <w:p w14:paraId="74079803" w14:textId="4350A212" w:rsidR="00F14D91" w:rsidRDefault="00F14D91" w:rsidP="00F14D91">
      <w:pPr>
        <w:pStyle w:val="ListParagraph"/>
        <w:numPr>
          <w:ilvl w:val="2"/>
          <w:numId w:val="1"/>
        </w:numPr>
      </w:pPr>
      <w:r>
        <w:t xml:space="preserve">16 </w:t>
      </w:r>
      <w:proofErr w:type="spellStart"/>
      <w:r>
        <w:t>hrs</w:t>
      </w:r>
      <w:proofErr w:type="spellEnd"/>
      <w:r>
        <w:t xml:space="preserve"> math/stat</w:t>
      </w:r>
    </w:p>
    <w:p w14:paraId="7D6FB48C" w14:textId="3658BE96" w:rsidR="00F14D91" w:rsidRDefault="00F14D91" w:rsidP="00F14D91">
      <w:pPr>
        <w:pStyle w:val="ListParagraph"/>
        <w:numPr>
          <w:ilvl w:val="2"/>
          <w:numId w:val="1"/>
        </w:numPr>
      </w:pPr>
      <w:r>
        <w:t xml:space="preserve">33 business </w:t>
      </w:r>
      <w:proofErr w:type="gramStart"/>
      <w:r>
        <w:t>core</w:t>
      </w:r>
      <w:proofErr w:type="gramEnd"/>
    </w:p>
    <w:p w14:paraId="24A85F97" w14:textId="46F1CA4E" w:rsidR="00F14D91" w:rsidRDefault="00F14D91" w:rsidP="00F14D91">
      <w:pPr>
        <w:pStyle w:val="ListParagraph"/>
        <w:numPr>
          <w:ilvl w:val="2"/>
          <w:numId w:val="1"/>
        </w:numPr>
      </w:pPr>
      <w:r>
        <w:t xml:space="preserve">9 </w:t>
      </w:r>
      <w:proofErr w:type="spellStart"/>
      <w:r>
        <w:t>hrs</w:t>
      </w:r>
      <w:proofErr w:type="spellEnd"/>
      <w:r>
        <w:t xml:space="preserve"> business electives</w:t>
      </w:r>
    </w:p>
    <w:p w14:paraId="4AA99F24" w14:textId="7EEEF22A" w:rsidR="00F14D91" w:rsidRDefault="00F14D91" w:rsidP="00F14D91">
      <w:pPr>
        <w:pStyle w:val="ListParagraph"/>
        <w:numPr>
          <w:ilvl w:val="2"/>
          <w:numId w:val="1"/>
        </w:numPr>
      </w:pPr>
      <w:r>
        <w:t>…</w:t>
      </w:r>
    </w:p>
    <w:p w14:paraId="0100A837" w14:textId="5BB1F712" w:rsidR="00F14D91" w:rsidRDefault="00F14D91" w:rsidP="00F14D91">
      <w:pPr>
        <w:pStyle w:val="ListParagraph"/>
        <w:numPr>
          <w:ilvl w:val="1"/>
          <w:numId w:val="1"/>
        </w:numPr>
      </w:pPr>
      <w:r>
        <w:t>Home in Kelley, joint curriculum governance, joint admissions, joint marketing</w:t>
      </w:r>
    </w:p>
    <w:p w14:paraId="6BC9ECF3" w14:textId="405C9D08" w:rsidR="00F14D91" w:rsidRDefault="00F14D91" w:rsidP="00F14D91">
      <w:pPr>
        <w:pStyle w:val="ListParagraph"/>
        <w:numPr>
          <w:ilvl w:val="1"/>
          <w:numId w:val="1"/>
        </w:numPr>
      </w:pPr>
      <w:r>
        <w:t xml:space="preserve">Enrollment targets 50 first year, 100 in year 2, + 100/year to 400 </w:t>
      </w:r>
      <w:proofErr w:type="gramStart"/>
      <w:r>
        <w:t>cap</w:t>
      </w:r>
      <w:proofErr w:type="gramEnd"/>
    </w:p>
    <w:p w14:paraId="7D15D17F" w14:textId="1CB639B0" w:rsidR="00F14D91" w:rsidRDefault="00F14D91" w:rsidP="00F14D91">
      <w:pPr>
        <w:pStyle w:val="ListParagraph"/>
        <w:numPr>
          <w:ilvl w:val="1"/>
          <w:numId w:val="1"/>
        </w:numPr>
      </w:pPr>
      <w:r>
        <w:lastRenderedPageBreak/>
        <w:t>Expect first cohort in fall 2026</w:t>
      </w:r>
    </w:p>
    <w:p w14:paraId="6092ED4E" w14:textId="2E2DBCD3" w:rsidR="00F14D91" w:rsidRDefault="00F14D91" w:rsidP="00F14D91">
      <w:pPr>
        <w:pStyle w:val="ListParagraph"/>
        <w:numPr>
          <w:ilvl w:val="1"/>
          <w:numId w:val="1"/>
        </w:numPr>
      </w:pPr>
      <w:r>
        <w:t>Discussion</w:t>
      </w:r>
    </w:p>
    <w:p w14:paraId="281DBEBC" w14:textId="21A55824" w:rsidR="00AB599E" w:rsidRDefault="00DE67A2" w:rsidP="00F14D91">
      <w:pPr>
        <w:pStyle w:val="ListParagraph"/>
        <w:numPr>
          <w:ilvl w:val="2"/>
          <w:numId w:val="1"/>
        </w:numPr>
      </w:pPr>
      <w:r>
        <w:t xml:space="preserve">Was INFI consulted?  I see only </w:t>
      </w:r>
      <w:r w:rsidR="00F14D91">
        <w:t xml:space="preserve">1 </w:t>
      </w:r>
      <w:r w:rsidR="00F45CE8">
        <w:t>INFI</w:t>
      </w:r>
      <w:r w:rsidR="00F14D91">
        <w:t xml:space="preserve"> class listed as elective.  Might be other courses that would fit.  Can we add?  </w:t>
      </w:r>
    </w:p>
    <w:p w14:paraId="5981D8D9" w14:textId="36994B0F" w:rsidR="00F14D91" w:rsidRDefault="00F14D91" w:rsidP="006F0752">
      <w:pPr>
        <w:pStyle w:val="ListParagraph"/>
        <w:numPr>
          <w:ilvl w:val="3"/>
          <w:numId w:val="1"/>
        </w:numPr>
      </w:pPr>
      <w:r>
        <w:t>Yes, can come in under electives or ethics components.  Advisor can always override.</w:t>
      </w:r>
      <w:r w:rsidR="00003528">
        <w:t xml:space="preserve">  Right now, </w:t>
      </w:r>
      <w:r w:rsidR="00B45A68">
        <w:t xml:space="preserve">send </w:t>
      </w:r>
      <w:r w:rsidR="00003528">
        <w:t>propose to Paul Macklin.  This is a program that can have minors if desired in the future.</w:t>
      </w:r>
    </w:p>
    <w:p w14:paraId="4044CBC0" w14:textId="663B275E" w:rsidR="00003528" w:rsidRDefault="00003528" w:rsidP="006F0752">
      <w:pPr>
        <w:pStyle w:val="ListParagraph"/>
        <w:numPr>
          <w:ilvl w:val="3"/>
          <w:numId w:val="1"/>
        </w:numPr>
      </w:pPr>
      <w:r>
        <w:t>Johan was on the committee.  Had to fight for computational elements.  Kelley does not keep courses that only a few students will take.  Kelley wants only a few electives so large cohort taking same classes.</w:t>
      </w:r>
    </w:p>
    <w:p w14:paraId="0E7425E7" w14:textId="38EADFC8" w:rsidR="00082F58" w:rsidRDefault="00003528" w:rsidP="00F14D91">
      <w:pPr>
        <w:pStyle w:val="ListParagraph"/>
        <w:numPr>
          <w:ilvl w:val="2"/>
          <w:numId w:val="1"/>
        </w:numPr>
      </w:pPr>
      <w:r>
        <w:t xml:space="preserve">I can’t support it:  Degree map </w:t>
      </w:r>
      <w:r w:rsidR="00C51346">
        <w:t xml:space="preserve">is </w:t>
      </w:r>
      <w:r>
        <w:t>not correct; curriculum is not adequately described.  How will students/companies disambiguate the various programs for data science</w:t>
      </w:r>
      <w:r w:rsidR="00C51346">
        <w:t>?</w:t>
      </w:r>
      <w:r>
        <w:t xml:space="preserve">  </w:t>
      </w:r>
      <w:r w:rsidR="00120A45">
        <w:t>There is a r</w:t>
      </w:r>
      <w:r>
        <w:t xml:space="preserve">isk that we lose control of </w:t>
      </w:r>
      <w:r w:rsidR="00120A45">
        <w:t xml:space="preserve">the </w:t>
      </w:r>
      <w:r>
        <w:t>Data Science brand.  Example: The College has B.A. in computer science and their webpages never says anything about Luddy.</w:t>
      </w:r>
      <w:r w:rsidR="00AB599E">
        <w:t xml:space="preserve"> </w:t>
      </w:r>
      <w:r w:rsidR="0085358A">
        <w:t xml:space="preserve"> It appears they </w:t>
      </w:r>
      <w:r w:rsidR="00F526CC">
        <w:t>teach CS classes.</w:t>
      </w:r>
      <w:r w:rsidR="00AB599E">
        <w:t xml:space="preserve"> </w:t>
      </w:r>
    </w:p>
    <w:p w14:paraId="09FE8B90" w14:textId="294BA96D" w:rsidR="00C31D59" w:rsidRDefault="00C31D59" w:rsidP="00082F58">
      <w:pPr>
        <w:pStyle w:val="ListParagraph"/>
        <w:numPr>
          <w:ilvl w:val="3"/>
          <w:numId w:val="1"/>
        </w:numPr>
      </w:pPr>
      <w:r>
        <w:t xml:space="preserve">Wanted to work through previous complaints before presenting to the faculty.  Already passed through a lot of eyes.  MOU will be up for review in a couple of </w:t>
      </w:r>
      <w:proofErr w:type="gramStart"/>
      <w:r>
        <w:t>years</w:t>
      </w:r>
      <w:proofErr w:type="gramEnd"/>
      <w:r>
        <w:t xml:space="preserve"> and we could back out if need be.</w:t>
      </w:r>
    </w:p>
    <w:p w14:paraId="1E271FCC" w14:textId="043088FB" w:rsidR="00853E9B" w:rsidRDefault="00853E9B" w:rsidP="00082F58">
      <w:pPr>
        <w:pStyle w:val="ListParagraph"/>
        <w:numPr>
          <w:ilvl w:val="3"/>
          <w:numId w:val="1"/>
        </w:numPr>
      </w:pPr>
      <w:r>
        <w:t>The joint global studies program</w:t>
      </w:r>
      <w:r w:rsidR="003278B2">
        <w:t xml:space="preserve"> did not result in us losing anything.  It has been quite a success.</w:t>
      </w:r>
    </w:p>
    <w:p w14:paraId="72374C02" w14:textId="77777777" w:rsidR="00082F58" w:rsidRDefault="00C31D59" w:rsidP="00F14D91">
      <w:pPr>
        <w:pStyle w:val="ListParagraph"/>
        <w:numPr>
          <w:ilvl w:val="2"/>
          <w:numId w:val="1"/>
        </w:numPr>
      </w:pPr>
      <w:r>
        <w:t xml:space="preserve">Is there room for a 4+1 configuration?  </w:t>
      </w:r>
    </w:p>
    <w:p w14:paraId="48BD898E" w14:textId="29303773" w:rsidR="00C31D59" w:rsidRDefault="00C31D59" w:rsidP="00082F58">
      <w:pPr>
        <w:pStyle w:val="ListParagraph"/>
        <w:numPr>
          <w:ilvl w:val="3"/>
          <w:numId w:val="1"/>
        </w:numPr>
      </w:pPr>
      <w:r>
        <w:t>We got rid of i-core and K201.  We did not talk about 4+1 for this iteration but will likely occur.</w:t>
      </w:r>
    </w:p>
    <w:p w14:paraId="43166FB9" w14:textId="0199B7E9" w:rsidR="00C31D59" w:rsidRDefault="00C31D59" w:rsidP="001B683D">
      <w:pPr>
        <w:pStyle w:val="ListParagraph"/>
        <w:numPr>
          <w:ilvl w:val="3"/>
          <w:numId w:val="1"/>
        </w:numPr>
      </w:pPr>
      <w:r>
        <w:t>This is a tough sell for both sides, so we made it restricted, for now.</w:t>
      </w:r>
    </w:p>
    <w:p w14:paraId="51DFFFFB" w14:textId="70AF940F" w:rsidR="00C31D59" w:rsidRDefault="00C31D59" w:rsidP="003278B2">
      <w:pPr>
        <w:pStyle w:val="ListParagraph"/>
        <w:numPr>
          <w:ilvl w:val="1"/>
          <w:numId w:val="1"/>
        </w:numPr>
      </w:pPr>
      <w:r>
        <w:t>Vote opening now.</w:t>
      </w:r>
    </w:p>
    <w:sectPr w:rsidR="00C31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54D25"/>
    <w:multiLevelType w:val="hybridMultilevel"/>
    <w:tmpl w:val="ADA2C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23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42"/>
    <w:rsid w:val="00003528"/>
    <w:rsid w:val="00082F58"/>
    <w:rsid w:val="000B00E4"/>
    <w:rsid w:val="00120A45"/>
    <w:rsid w:val="001A3C68"/>
    <w:rsid w:val="001B683D"/>
    <w:rsid w:val="00225B69"/>
    <w:rsid w:val="002847C7"/>
    <w:rsid w:val="003278B2"/>
    <w:rsid w:val="003549A1"/>
    <w:rsid w:val="00373AE0"/>
    <w:rsid w:val="003938AE"/>
    <w:rsid w:val="003A6F40"/>
    <w:rsid w:val="00437B19"/>
    <w:rsid w:val="00584351"/>
    <w:rsid w:val="00612B02"/>
    <w:rsid w:val="006F0752"/>
    <w:rsid w:val="00754E97"/>
    <w:rsid w:val="007F4386"/>
    <w:rsid w:val="00803391"/>
    <w:rsid w:val="0085358A"/>
    <w:rsid w:val="00853E9B"/>
    <w:rsid w:val="008752BF"/>
    <w:rsid w:val="00885C25"/>
    <w:rsid w:val="008C343A"/>
    <w:rsid w:val="008C7442"/>
    <w:rsid w:val="00902954"/>
    <w:rsid w:val="009E48CC"/>
    <w:rsid w:val="00A03773"/>
    <w:rsid w:val="00AB599E"/>
    <w:rsid w:val="00B45A68"/>
    <w:rsid w:val="00B60C9E"/>
    <w:rsid w:val="00C31D59"/>
    <w:rsid w:val="00C51346"/>
    <w:rsid w:val="00C54BF6"/>
    <w:rsid w:val="00D87E56"/>
    <w:rsid w:val="00DD4489"/>
    <w:rsid w:val="00DE67A2"/>
    <w:rsid w:val="00E607DD"/>
    <w:rsid w:val="00F1201D"/>
    <w:rsid w:val="00F14D91"/>
    <w:rsid w:val="00F45CE8"/>
    <w:rsid w:val="00F526CC"/>
    <w:rsid w:val="00F6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72D9B"/>
  <w15:chartTrackingRefBased/>
  <w15:docId w15:val="{BBC4EDD3-C7B8-4D94-A94E-A6F78CE2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4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43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dymco@i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dfb0c-53e6-44e6-85c2-3e72f408f162" xsi:nil="true"/>
    <lcf76f155ced4ddcb4097134ff3c332f xmlns="724d77a1-6d6a-4ece-b13c-6a54c4d68e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A27CDFD693D4BBCD10CCC0FECE9C5" ma:contentTypeVersion="15" ma:contentTypeDescription="Create a new document." ma:contentTypeScope="" ma:versionID="4ca0219526b6249b9d874c05913787be">
  <xsd:schema xmlns:xsd="http://www.w3.org/2001/XMLSchema" xmlns:xs="http://www.w3.org/2001/XMLSchema" xmlns:p="http://schemas.microsoft.com/office/2006/metadata/properties" xmlns:ns2="724d77a1-6d6a-4ece-b13c-6a54c4d68edf" xmlns:ns3="a28dfb0c-53e6-44e6-85c2-3e72f408f162" targetNamespace="http://schemas.microsoft.com/office/2006/metadata/properties" ma:root="true" ma:fieldsID="a51082097eaf9e676a294df420716eb4" ns2:_="" ns3:_="">
    <xsd:import namespace="724d77a1-6d6a-4ece-b13c-6a54c4d68edf"/>
    <xsd:import namespace="a28dfb0c-53e6-44e6-85c2-3e72f408f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d77a1-6d6a-4ece-b13c-6a54c4d68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dfb0c-53e6-44e6-85c2-3e72f408f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55f458-ba29-4e0e-adc8-e22a2036452e}" ma:internalName="TaxCatchAll" ma:showField="CatchAllData" ma:web="a28dfb0c-53e6-44e6-85c2-3e72f408f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486A3B-0D8E-49D8-9CB9-E0A7F95D2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DCC4D8-6A1F-4737-83FB-395A625EFC36}">
  <ds:schemaRefs>
    <ds:schemaRef ds:uri="http://schemas.microsoft.com/office/2006/metadata/properties"/>
    <ds:schemaRef ds:uri="http://schemas.microsoft.com/office/infopath/2007/PartnerControls"/>
    <ds:schemaRef ds:uri="a28dfb0c-53e6-44e6-85c2-3e72f408f162"/>
    <ds:schemaRef ds:uri="724d77a1-6d6a-4ece-b13c-6a54c4d68edf"/>
  </ds:schemaRefs>
</ds:datastoreItem>
</file>

<file path=customXml/itemProps3.xml><?xml version="1.0" encoding="utf-8"?>
<ds:datastoreItem xmlns:ds="http://schemas.openxmlformats.org/officeDocument/2006/customXml" ds:itemID="{42CB6EAD-44AB-4207-A214-51192FDBA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d77a1-6d6a-4ece-b13c-6a54c4d68edf"/>
    <ds:schemaRef ds:uri="a28dfb0c-53e6-44e6-85c2-3e72f408f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Benita G</dc:creator>
  <cp:keywords/>
  <dc:description/>
  <cp:lastModifiedBy>Jerrell, Heather Nicola</cp:lastModifiedBy>
  <cp:revision>2</cp:revision>
  <dcterms:created xsi:type="dcterms:W3CDTF">2025-01-22T15:30:00Z</dcterms:created>
  <dcterms:modified xsi:type="dcterms:W3CDTF">2025-01-22T15:30:00Z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0x010100332A27CDFD693D4BBCD10CCC0FECE9C5</vt:lpwstr>
  </property>
</Properties>
</file>